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LGP, czyli Laboratorium Galenowe Olsztyn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Laboratorium Olsztyn wchodzi w skład grupy eubioco i jest największym wytwórcą farmaceutyków w regionie. Co je wyróżnia?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Laboratorium Olsztyn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Laboratorium Olsztyn</w:t>
      </w:r>
      <w:r>
        <w:rPr>
          <w:rFonts w:ascii="calibri" w:hAnsi="calibri" w:eastAsia="calibri" w:cs="calibri"/>
          <w:sz w:val="24"/>
          <w:szCs w:val="24"/>
        </w:rPr>
        <w:t xml:space="preserve">, które wchodzi w skład grupy eubioco, jest największym wytwórcą preparatów leczniczych na Warmii i Mazurach. Dowiedz się o nim więcej z tego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Laboratorium Galenowe Olsztyn —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Galenowe Olsztyn zostało powołane do życia w 2002 roku, kiedy zostało wydzielone ze struktur państwowego przedsiębiorstwa zaopatrzenia farmaceutycznego „Cefarm”. W 2005 roku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laboratorium Olsztyn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przeniesione do miejscowości Dywity koło Olsztyna, gdzie właśnie powstał zakład farmaceutyczny spełniający nowoczesne wymogi GMP. W 2010 roku laboratorium weszło w skład grupy eubioco, która od 2017 roku zaczęła koncentrować swoją działalność na produkcji kontraktowej farmaceutyków, kosmetyków i suplementów diety, gdzie laboratorium zapewnia kontrolę jakości produkcji. Obecnie jest to największe laboratorium tego typu w północnej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działalność Laboratorium Olsztyn?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laboratorium Olsztyn </w:t>
      </w:r>
      <w:r>
        <w:rPr>
          <w:rFonts w:ascii="calibri" w:hAnsi="calibri" w:eastAsia="calibri" w:cs="calibri"/>
          <w:sz w:val="24"/>
          <w:szCs w:val="24"/>
        </w:rPr>
        <w:t xml:space="preserve">współpracuje ze wszystkimi większymi hurtowniami farmaceutycznymi w Polsce, za pośrednictwem których, preparaty lecznicze trafiają do aptek. Laboratorium nie tylko posiada znaczący udział w polskim segmencie produkcji wyrobów leczniczych, ale również eksportuje swoje wyroby za granicę. Laboratorium specjalizuje się w produkcji spirytusowych środków odkażających, płynów zwalczających stany zapalne jamy ustnej, maści ściągających i rozgrzewających oraz leków przeciwbólowych. Asortyment marki obejmuje również środki do dezynfekcji rąk oraz powierzchni, a także suplementy diety i kosmetyki. Ofertę można sprawdzić na oficjalnej stronie internetowej grupy eubioco.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bioco.eu/laboratorium-galenowe-olszty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2026-02-04T03:51:42+01:00</dcterms:created>
  <dcterms:modified xsi:type="dcterms:W3CDTF">2026-02-04T03:51:42+01:00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